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1D36" w:rsidRPr="009653D3" w:rsidRDefault="00F35125">
      <w:pPr>
        <w:rPr>
          <w:rFonts w:ascii="Times New Roman" w:hAnsi="Times New Roman" w:cs="Times New Roman"/>
          <w:sz w:val="28"/>
        </w:rPr>
      </w:pPr>
      <w:r w:rsidRPr="009653D3">
        <w:rPr>
          <w:rFonts w:ascii="Times New Roman" w:hAnsi="Times New Roman" w:cs="Times New Roman"/>
          <w:sz w:val="28"/>
        </w:rPr>
        <w:t>Повторяем тему: «Глагол»</w:t>
      </w:r>
    </w:p>
    <w:p w:rsidR="00F35125" w:rsidRPr="00F35125" w:rsidRDefault="00F35125" w:rsidP="00F35125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1D1D1B"/>
          <w:sz w:val="28"/>
          <w:szCs w:val="28"/>
        </w:rPr>
      </w:pPr>
      <w:r w:rsidRPr="00F35125">
        <w:rPr>
          <w:b/>
          <w:color w:val="1D1D1B"/>
          <w:sz w:val="28"/>
          <w:szCs w:val="28"/>
        </w:rPr>
        <w:t>Урок обобщения знаний по теме «Глагол»</w:t>
      </w:r>
    </w:p>
    <w:p w:rsidR="00F35125" w:rsidRPr="00F35125" w:rsidRDefault="00F35125" w:rsidP="00F35125">
      <w:pPr>
        <w:pStyle w:val="a3"/>
        <w:shd w:val="clear" w:color="auto" w:fill="FFFFFF"/>
        <w:spacing w:before="0" w:beforeAutospacing="0" w:after="0" w:afterAutospacing="0"/>
        <w:rPr>
          <w:color w:val="1D1D1B"/>
          <w:sz w:val="28"/>
          <w:szCs w:val="28"/>
        </w:rPr>
      </w:pPr>
      <w:r w:rsidRPr="00F35125">
        <w:rPr>
          <w:color w:val="1D1D1B"/>
          <w:sz w:val="28"/>
          <w:szCs w:val="28"/>
        </w:rPr>
        <w:t>Перечень вопросов, рассматриваемых в теме:</w:t>
      </w:r>
    </w:p>
    <w:p w:rsidR="00F35125" w:rsidRPr="00F35125" w:rsidRDefault="00F35125" w:rsidP="00F35125">
      <w:pPr>
        <w:pStyle w:val="a3"/>
        <w:shd w:val="clear" w:color="auto" w:fill="FFFFFF"/>
        <w:spacing w:before="0" w:beforeAutospacing="0" w:after="0" w:afterAutospacing="0"/>
        <w:rPr>
          <w:color w:val="1D1D1B"/>
          <w:sz w:val="28"/>
          <w:szCs w:val="28"/>
        </w:rPr>
      </w:pPr>
      <w:r w:rsidRPr="00F35125">
        <w:rPr>
          <w:color w:val="1D1D1B"/>
          <w:sz w:val="28"/>
          <w:szCs w:val="28"/>
        </w:rPr>
        <w:t>1) Что такое глагол? Его отличительные признаки. Роль в предложении.</w:t>
      </w:r>
    </w:p>
    <w:p w:rsidR="00F35125" w:rsidRPr="00F35125" w:rsidRDefault="00F35125" w:rsidP="00F35125">
      <w:pPr>
        <w:pStyle w:val="a3"/>
        <w:shd w:val="clear" w:color="auto" w:fill="FFFFFF"/>
        <w:spacing w:before="0" w:beforeAutospacing="0" w:after="0" w:afterAutospacing="0"/>
        <w:rPr>
          <w:color w:val="1D1D1B"/>
          <w:sz w:val="28"/>
          <w:szCs w:val="28"/>
        </w:rPr>
      </w:pPr>
      <w:r w:rsidRPr="00F35125">
        <w:rPr>
          <w:color w:val="1D1D1B"/>
          <w:sz w:val="28"/>
          <w:szCs w:val="28"/>
        </w:rPr>
        <w:t>2) Число глагола.</w:t>
      </w:r>
    </w:p>
    <w:p w:rsidR="00F35125" w:rsidRPr="00F35125" w:rsidRDefault="00F35125" w:rsidP="00F35125">
      <w:pPr>
        <w:pStyle w:val="a3"/>
        <w:shd w:val="clear" w:color="auto" w:fill="FFFFFF"/>
        <w:spacing w:before="0" w:beforeAutospacing="0" w:after="0" w:afterAutospacing="0"/>
        <w:rPr>
          <w:color w:val="1D1D1B"/>
          <w:sz w:val="28"/>
          <w:szCs w:val="28"/>
        </w:rPr>
      </w:pPr>
      <w:r w:rsidRPr="00F35125">
        <w:rPr>
          <w:color w:val="1D1D1B"/>
          <w:sz w:val="28"/>
          <w:szCs w:val="28"/>
        </w:rPr>
        <w:t>3) Правописание частицы НЕ с глаголом.</w:t>
      </w:r>
    </w:p>
    <w:p w:rsidR="00F35125" w:rsidRPr="00F35125" w:rsidRDefault="00F35125" w:rsidP="00F35125">
      <w:pPr>
        <w:pStyle w:val="a3"/>
        <w:shd w:val="clear" w:color="auto" w:fill="FFFFFF"/>
        <w:spacing w:before="0" w:beforeAutospacing="0" w:after="0" w:afterAutospacing="0"/>
        <w:rPr>
          <w:color w:val="1D1D1B"/>
          <w:sz w:val="28"/>
          <w:szCs w:val="28"/>
        </w:rPr>
      </w:pPr>
      <w:r w:rsidRPr="00F35125">
        <w:rPr>
          <w:color w:val="1D1D1B"/>
          <w:sz w:val="28"/>
          <w:szCs w:val="28"/>
        </w:rPr>
        <w:t>4) Прямое и переносное значение глагола.</w:t>
      </w:r>
    </w:p>
    <w:p w:rsidR="00F35125" w:rsidRPr="00F35125" w:rsidRDefault="00F35125" w:rsidP="00F35125">
      <w:pPr>
        <w:pStyle w:val="a3"/>
        <w:shd w:val="clear" w:color="auto" w:fill="FFFFFF"/>
        <w:spacing w:before="0" w:beforeAutospacing="0" w:after="0" w:afterAutospacing="0"/>
        <w:rPr>
          <w:color w:val="1D1D1B"/>
          <w:sz w:val="28"/>
          <w:szCs w:val="28"/>
        </w:rPr>
      </w:pPr>
      <w:r w:rsidRPr="00F35125">
        <w:rPr>
          <w:color w:val="1D1D1B"/>
          <w:sz w:val="28"/>
          <w:szCs w:val="28"/>
        </w:rPr>
        <w:t>Глоссарий по теме:</w:t>
      </w:r>
    </w:p>
    <w:p w:rsidR="00F35125" w:rsidRPr="00F35125" w:rsidRDefault="00F35125" w:rsidP="00F35125">
      <w:pPr>
        <w:pStyle w:val="a3"/>
        <w:shd w:val="clear" w:color="auto" w:fill="FFFFFF"/>
        <w:spacing w:before="0" w:beforeAutospacing="0" w:after="0" w:afterAutospacing="0"/>
        <w:rPr>
          <w:color w:val="1D1D1B"/>
          <w:sz w:val="28"/>
          <w:szCs w:val="28"/>
        </w:rPr>
      </w:pPr>
      <w:r w:rsidRPr="00F35125">
        <w:rPr>
          <w:color w:val="1D1D1B"/>
          <w:sz w:val="28"/>
          <w:szCs w:val="28"/>
        </w:rPr>
        <w:t>Глагол – самостоятельная часть речи, которая обозначает действие предмета и</w:t>
      </w:r>
    </w:p>
    <w:p w:rsidR="00F35125" w:rsidRPr="00F35125" w:rsidRDefault="00F35125" w:rsidP="00F35125">
      <w:pPr>
        <w:pStyle w:val="a3"/>
        <w:shd w:val="clear" w:color="auto" w:fill="FFFFFF"/>
        <w:spacing w:before="0" w:beforeAutospacing="0" w:after="0" w:afterAutospacing="0"/>
        <w:rPr>
          <w:color w:val="1D1D1B"/>
          <w:sz w:val="28"/>
          <w:szCs w:val="28"/>
        </w:rPr>
      </w:pPr>
      <w:r w:rsidRPr="00F35125">
        <w:rPr>
          <w:color w:val="1D1D1B"/>
          <w:sz w:val="28"/>
          <w:szCs w:val="28"/>
        </w:rPr>
        <w:t>отвечает на вопросы что делать? что сделать? и другие.</w:t>
      </w:r>
    </w:p>
    <w:p w:rsidR="00F35125" w:rsidRPr="00F35125" w:rsidRDefault="00F35125" w:rsidP="00F35125">
      <w:pPr>
        <w:pStyle w:val="a3"/>
        <w:shd w:val="clear" w:color="auto" w:fill="FFFFFF"/>
        <w:spacing w:before="0" w:beforeAutospacing="0" w:after="0" w:afterAutospacing="0"/>
        <w:rPr>
          <w:color w:val="1D1D1B"/>
          <w:sz w:val="28"/>
          <w:szCs w:val="28"/>
        </w:rPr>
      </w:pPr>
      <w:r w:rsidRPr="00F35125">
        <w:rPr>
          <w:color w:val="1D1D1B"/>
          <w:sz w:val="28"/>
          <w:szCs w:val="28"/>
        </w:rPr>
        <w:t>Сказуемое – главный член предложения, который обозначает, что говорится о</w:t>
      </w:r>
    </w:p>
    <w:p w:rsidR="00F35125" w:rsidRPr="00F35125" w:rsidRDefault="00F35125" w:rsidP="00F35125">
      <w:pPr>
        <w:pStyle w:val="a3"/>
        <w:shd w:val="clear" w:color="auto" w:fill="FFFFFF"/>
        <w:spacing w:before="0" w:beforeAutospacing="0" w:after="0" w:afterAutospacing="0"/>
        <w:rPr>
          <w:color w:val="1D1D1B"/>
          <w:sz w:val="28"/>
          <w:szCs w:val="28"/>
        </w:rPr>
      </w:pPr>
      <w:r w:rsidRPr="00F35125">
        <w:rPr>
          <w:color w:val="1D1D1B"/>
          <w:sz w:val="28"/>
          <w:szCs w:val="28"/>
        </w:rPr>
        <w:t>подлежащем и отвечает на вопросы что делает? что делают? делал? что сделал? что</w:t>
      </w:r>
    </w:p>
    <w:p w:rsidR="00F35125" w:rsidRPr="00F35125" w:rsidRDefault="00F35125" w:rsidP="00F35125">
      <w:pPr>
        <w:pStyle w:val="a3"/>
        <w:shd w:val="clear" w:color="auto" w:fill="FFFFFF"/>
        <w:spacing w:before="0" w:beforeAutospacing="0" w:after="0" w:afterAutospacing="0"/>
        <w:rPr>
          <w:color w:val="1D1D1B"/>
          <w:sz w:val="28"/>
          <w:szCs w:val="28"/>
        </w:rPr>
      </w:pPr>
      <w:r w:rsidRPr="00F35125">
        <w:rPr>
          <w:color w:val="1D1D1B"/>
          <w:sz w:val="28"/>
          <w:szCs w:val="28"/>
        </w:rPr>
        <w:t>сделает? что сделают? и др.</w:t>
      </w:r>
    </w:p>
    <w:p w:rsidR="00F35125" w:rsidRPr="00F35125" w:rsidRDefault="00F35125" w:rsidP="00F35125">
      <w:pPr>
        <w:pStyle w:val="a3"/>
        <w:shd w:val="clear" w:color="auto" w:fill="FFFFFF"/>
        <w:spacing w:before="0" w:beforeAutospacing="0" w:after="0" w:afterAutospacing="0"/>
        <w:rPr>
          <w:color w:val="1D1D1B"/>
          <w:sz w:val="28"/>
          <w:szCs w:val="28"/>
        </w:rPr>
      </w:pPr>
      <w:r w:rsidRPr="00F35125">
        <w:rPr>
          <w:color w:val="1D1D1B"/>
          <w:sz w:val="28"/>
          <w:szCs w:val="28"/>
        </w:rPr>
        <w:t>Глаголы в единственном числе обозначают действия одного предмета.</w:t>
      </w:r>
    </w:p>
    <w:p w:rsidR="00F35125" w:rsidRPr="00F35125" w:rsidRDefault="00F35125" w:rsidP="00F35125">
      <w:pPr>
        <w:pStyle w:val="a3"/>
        <w:shd w:val="clear" w:color="auto" w:fill="FFFFFF"/>
        <w:spacing w:before="0" w:beforeAutospacing="0" w:after="0" w:afterAutospacing="0"/>
        <w:rPr>
          <w:color w:val="1D1D1B"/>
          <w:sz w:val="28"/>
          <w:szCs w:val="28"/>
        </w:rPr>
      </w:pPr>
      <w:r w:rsidRPr="00F35125">
        <w:rPr>
          <w:color w:val="1D1D1B"/>
          <w:sz w:val="28"/>
          <w:szCs w:val="28"/>
        </w:rPr>
        <w:t>Глаголы во множественном числе обозначают действия нескольких предметов.</w:t>
      </w:r>
    </w:p>
    <w:p w:rsidR="00F35125" w:rsidRPr="00F35125" w:rsidRDefault="00F35125" w:rsidP="00F35125">
      <w:pPr>
        <w:pStyle w:val="a3"/>
        <w:shd w:val="clear" w:color="auto" w:fill="FFFFFF"/>
        <w:spacing w:before="0" w:beforeAutospacing="0" w:after="0" w:afterAutospacing="0"/>
        <w:rPr>
          <w:color w:val="1D1D1B"/>
          <w:sz w:val="28"/>
          <w:szCs w:val="28"/>
        </w:rPr>
      </w:pPr>
      <w:r w:rsidRPr="00F35125">
        <w:rPr>
          <w:color w:val="1D1D1B"/>
          <w:sz w:val="28"/>
          <w:szCs w:val="28"/>
        </w:rPr>
        <w:t>Основное лексическое значение слова называется прямым. Оно точно указывает</w:t>
      </w:r>
    </w:p>
    <w:p w:rsidR="00F35125" w:rsidRPr="00F35125" w:rsidRDefault="00F35125" w:rsidP="00F35125">
      <w:pPr>
        <w:pStyle w:val="a3"/>
        <w:shd w:val="clear" w:color="auto" w:fill="FFFFFF"/>
        <w:spacing w:before="0" w:beforeAutospacing="0" w:after="0" w:afterAutospacing="0"/>
        <w:rPr>
          <w:color w:val="1D1D1B"/>
          <w:sz w:val="28"/>
          <w:szCs w:val="28"/>
        </w:rPr>
      </w:pPr>
      <w:r w:rsidRPr="00F35125">
        <w:rPr>
          <w:color w:val="1D1D1B"/>
          <w:sz w:val="28"/>
          <w:szCs w:val="28"/>
        </w:rPr>
        <w:t>на предмет, действие или признак. Иногда значение одного слова переносится на</w:t>
      </w:r>
    </w:p>
    <w:p w:rsidR="00F35125" w:rsidRPr="00F35125" w:rsidRDefault="00F35125" w:rsidP="00F35125">
      <w:pPr>
        <w:pStyle w:val="a3"/>
        <w:shd w:val="clear" w:color="auto" w:fill="FFFFFF"/>
        <w:spacing w:before="0" w:beforeAutospacing="0" w:after="0" w:afterAutospacing="0"/>
        <w:rPr>
          <w:color w:val="1D1D1B"/>
          <w:sz w:val="28"/>
          <w:szCs w:val="28"/>
        </w:rPr>
      </w:pPr>
      <w:r w:rsidRPr="00F35125">
        <w:rPr>
          <w:color w:val="1D1D1B"/>
          <w:sz w:val="28"/>
          <w:szCs w:val="28"/>
        </w:rPr>
        <w:t>другой предмет, действие или признак на основании сходства. У слова образуется</w:t>
      </w:r>
    </w:p>
    <w:p w:rsidR="00F35125" w:rsidRPr="00F35125" w:rsidRDefault="00F35125" w:rsidP="00F35125">
      <w:pPr>
        <w:pStyle w:val="a3"/>
        <w:shd w:val="clear" w:color="auto" w:fill="FFFFFF"/>
        <w:spacing w:before="0" w:beforeAutospacing="0" w:after="0" w:afterAutospacing="0"/>
        <w:rPr>
          <w:color w:val="1D1D1B"/>
          <w:sz w:val="28"/>
          <w:szCs w:val="28"/>
        </w:rPr>
      </w:pPr>
      <w:r w:rsidRPr="00F35125">
        <w:rPr>
          <w:color w:val="1D1D1B"/>
          <w:sz w:val="28"/>
          <w:szCs w:val="28"/>
        </w:rPr>
        <w:t>новое лексическое значение, которое называется переносным.</w:t>
      </w:r>
    </w:p>
    <w:p w:rsidR="00F35125" w:rsidRPr="00F35125" w:rsidRDefault="00F35125" w:rsidP="00F35125">
      <w:pPr>
        <w:pStyle w:val="a3"/>
        <w:shd w:val="clear" w:color="auto" w:fill="FFFFFF"/>
        <w:spacing w:before="0" w:beforeAutospacing="0" w:after="0" w:afterAutospacing="0"/>
        <w:rPr>
          <w:color w:val="1D1D1B"/>
          <w:sz w:val="28"/>
          <w:szCs w:val="28"/>
        </w:rPr>
      </w:pPr>
      <w:r w:rsidRPr="00F35125">
        <w:rPr>
          <w:color w:val="1D1D1B"/>
          <w:sz w:val="28"/>
          <w:szCs w:val="28"/>
        </w:rPr>
        <w:t>Частица НЕ – это служебная часть речи, которая служит для выражения</w:t>
      </w:r>
    </w:p>
    <w:p w:rsidR="00F35125" w:rsidRPr="00F35125" w:rsidRDefault="00F35125" w:rsidP="00F35125">
      <w:pPr>
        <w:pStyle w:val="a3"/>
        <w:shd w:val="clear" w:color="auto" w:fill="FFFFFF"/>
        <w:spacing w:before="0" w:beforeAutospacing="0" w:after="0" w:afterAutospacing="0"/>
        <w:rPr>
          <w:color w:val="1D1D1B"/>
          <w:sz w:val="28"/>
          <w:szCs w:val="28"/>
        </w:rPr>
      </w:pPr>
      <w:r w:rsidRPr="00F35125">
        <w:rPr>
          <w:color w:val="1D1D1B"/>
          <w:sz w:val="28"/>
          <w:szCs w:val="28"/>
        </w:rPr>
        <w:t>отрицательного значения всего предложения или отдельного слова в предложении.</w:t>
      </w:r>
    </w:p>
    <w:p w:rsidR="00F35125" w:rsidRPr="00F35125" w:rsidRDefault="00F35125" w:rsidP="00F35125">
      <w:pPr>
        <w:pStyle w:val="a3"/>
        <w:shd w:val="clear" w:color="auto" w:fill="FFFFFF"/>
        <w:spacing w:before="0" w:beforeAutospacing="0" w:after="0" w:afterAutospacing="0"/>
        <w:rPr>
          <w:color w:val="1D1D1B"/>
          <w:sz w:val="28"/>
          <w:szCs w:val="28"/>
        </w:rPr>
      </w:pPr>
      <w:r w:rsidRPr="00F35125">
        <w:rPr>
          <w:color w:val="1D1D1B"/>
          <w:sz w:val="28"/>
          <w:szCs w:val="28"/>
        </w:rPr>
        <w:t>Пословица – это краткое мудрое изречение народа, содержащее законченную</w:t>
      </w:r>
    </w:p>
    <w:p w:rsidR="00F35125" w:rsidRPr="00F35125" w:rsidRDefault="00F35125" w:rsidP="00F35125">
      <w:pPr>
        <w:pStyle w:val="a3"/>
        <w:shd w:val="clear" w:color="auto" w:fill="FFFFFF"/>
        <w:spacing w:before="0" w:beforeAutospacing="0" w:after="0" w:afterAutospacing="0"/>
        <w:rPr>
          <w:color w:val="1D1D1B"/>
          <w:sz w:val="28"/>
          <w:szCs w:val="28"/>
        </w:rPr>
      </w:pPr>
      <w:r w:rsidRPr="00F35125">
        <w:rPr>
          <w:color w:val="1D1D1B"/>
          <w:sz w:val="28"/>
          <w:szCs w:val="28"/>
        </w:rPr>
        <w:t>мысль.</w:t>
      </w:r>
    </w:p>
    <w:p w:rsidR="00F35125" w:rsidRPr="00F35125" w:rsidRDefault="00F35125" w:rsidP="00F35125">
      <w:pPr>
        <w:pStyle w:val="a3"/>
        <w:shd w:val="clear" w:color="auto" w:fill="FFFFFF"/>
        <w:spacing w:before="0" w:beforeAutospacing="0" w:after="0" w:afterAutospacing="0"/>
        <w:rPr>
          <w:color w:val="1D1D1B"/>
          <w:sz w:val="28"/>
          <w:szCs w:val="28"/>
        </w:rPr>
      </w:pPr>
      <w:r w:rsidRPr="00F35125">
        <w:rPr>
          <w:color w:val="1D1D1B"/>
          <w:sz w:val="28"/>
          <w:szCs w:val="28"/>
        </w:rPr>
        <w:t>Поговорка – меткое, яркое народное выражение, часть суждения без вывода, без</w:t>
      </w:r>
    </w:p>
    <w:p w:rsidR="00F35125" w:rsidRPr="00F35125" w:rsidRDefault="00F35125" w:rsidP="00F35125">
      <w:pPr>
        <w:pStyle w:val="a3"/>
        <w:shd w:val="clear" w:color="auto" w:fill="FFFFFF"/>
        <w:spacing w:before="0" w:beforeAutospacing="0" w:after="0" w:afterAutospacing="0"/>
        <w:rPr>
          <w:color w:val="1D1D1B"/>
          <w:sz w:val="28"/>
          <w:szCs w:val="28"/>
        </w:rPr>
      </w:pPr>
      <w:r w:rsidRPr="00F35125">
        <w:rPr>
          <w:color w:val="1D1D1B"/>
          <w:sz w:val="28"/>
          <w:szCs w:val="28"/>
        </w:rPr>
        <w:t>заключения.</w:t>
      </w:r>
    </w:p>
    <w:p w:rsidR="00F35125" w:rsidRPr="00F35125" w:rsidRDefault="00F35125" w:rsidP="00F35125">
      <w:pPr>
        <w:pStyle w:val="a3"/>
        <w:shd w:val="clear" w:color="auto" w:fill="FFFFFF"/>
        <w:spacing w:before="0" w:beforeAutospacing="0" w:after="0" w:afterAutospacing="0"/>
        <w:rPr>
          <w:color w:val="1D1D1B"/>
          <w:sz w:val="28"/>
          <w:szCs w:val="28"/>
        </w:rPr>
      </w:pPr>
      <w:r w:rsidRPr="00F35125">
        <w:rPr>
          <w:color w:val="1D1D1B"/>
          <w:sz w:val="28"/>
          <w:szCs w:val="28"/>
        </w:rPr>
        <w:t>Теоретический материал для самостоятельного изучения</w:t>
      </w:r>
    </w:p>
    <w:p w:rsidR="00F35125" w:rsidRPr="00F35125" w:rsidRDefault="00F35125" w:rsidP="00F35125">
      <w:pPr>
        <w:pStyle w:val="a3"/>
        <w:shd w:val="clear" w:color="auto" w:fill="FFFFFF"/>
        <w:spacing w:before="0" w:beforeAutospacing="0" w:after="0" w:afterAutospacing="0"/>
        <w:rPr>
          <w:color w:val="1D1D1B"/>
          <w:sz w:val="28"/>
          <w:szCs w:val="28"/>
        </w:rPr>
      </w:pPr>
      <w:r w:rsidRPr="00F35125">
        <w:rPr>
          <w:color w:val="1D1D1B"/>
          <w:sz w:val="28"/>
          <w:szCs w:val="28"/>
        </w:rPr>
        <w:t>Прочитайте стихотворение-загадку. Подумайте, о какой части речи говорится в</w:t>
      </w:r>
    </w:p>
    <w:p w:rsidR="00F35125" w:rsidRPr="00F35125" w:rsidRDefault="00F35125" w:rsidP="00F35125">
      <w:pPr>
        <w:pStyle w:val="a3"/>
        <w:shd w:val="clear" w:color="auto" w:fill="FFFFFF"/>
        <w:spacing w:before="0" w:beforeAutospacing="0" w:after="0" w:afterAutospacing="0"/>
        <w:rPr>
          <w:color w:val="1D1D1B"/>
          <w:sz w:val="28"/>
          <w:szCs w:val="28"/>
        </w:rPr>
      </w:pPr>
      <w:r w:rsidRPr="00F35125">
        <w:rPr>
          <w:color w:val="1D1D1B"/>
          <w:sz w:val="28"/>
          <w:szCs w:val="28"/>
        </w:rPr>
        <w:t>загадке?</w:t>
      </w:r>
    </w:p>
    <w:p w:rsidR="00F35125" w:rsidRPr="00F35125" w:rsidRDefault="00F35125" w:rsidP="00F35125">
      <w:pPr>
        <w:pStyle w:val="a3"/>
        <w:shd w:val="clear" w:color="auto" w:fill="FFFFFF"/>
        <w:spacing w:before="0" w:beforeAutospacing="0" w:after="0" w:afterAutospacing="0"/>
        <w:rPr>
          <w:color w:val="1D1D1B"/>
          <w:sz w:val="28"/>
          <w:szCs w:val="28"/>
        </w:rPr>
      </w:pPr>
      <w:r w:rsidRPr="00F35125">
        <w:rPr>
          <w:color w:val="1D1D1B"/>
          <w:sz w:val="28"/>
          <w:szCs w:val="28"/>
        </w:rPr>
        <w:t>Что без меня предметы?</w:t>
      </w:r>
    </w:p>
    <w:p w:rsidR="00F35125" w:rsidRPr="00F35125" w:rsidRDefault="00F35125" w:rsidP="00F35125">
      <w:pPr>
        <w:pStyle w:val="a3"/>
        <w:shd w:val="clear" w:color="auto" w:fill="FFFFFF"/>
        <w:spacing w:before="0" w:beforeAutospacing="0" w:after="0" w:afterAutospacing="0"/>
        <w:rPr>
          <w:color w:val="1D1D1B"/>
          <w:sz w:val="28"/>
          <w:szCs w:val="28"/>
        </w:rPr>
      </w:pPr>
      <w:r w:rsidRPr="00F35125">
        <w:rPr>
          <w:color w:val="1D1D1B"/>
          <w:sz w:val="28"/>
          <w:szCs w:val="28"/>
        </w:rPr>
        <w:t>Лишь названия.</w:t>
      </w:r>
    </w:p>
    <w:p w:rsidR="00F35125" w:rsidRPr="00F35125" w:rsidRDefault="00F35125" w:rsidP="00F35125">
      <w:pPr>
        <w:pStyle w:val="a3"/>
        <w:shd w:val="clear" w:color="auto" w:fill="FFFFFF"/>
        <w:spacing w:before="0" w:beforeAutospacing="0" w:after="0" w:afterAutospacing="0"/>
        <w:rPr>
          <w:color w:val="1D1D1B"/>
          <w:sz w:val="28"/>
          <w:szCs w:val="28"/>
        </w:rPr>
      </w:pPr>
      <w:r w:rsidRPr="00F35125">
        <w:rPr>
          <w:color w:val="1D1D1B"/>
          <w:sz w:val="28"/>
          <w:szCs w:val="28"/>
        </w:rPr>
        <w:t>А я приду – всё в действие придёт.</w:t>
      </w:r>
    </w:p>
    <w:p w:rsidR="00F35125" w:rsidRPr="00F35125" w:rsidRDefault="00F35125" w:rsidP="00F35125">
      <w:pPr>
        <w:pStyle w:val="a3"/>
        <w:shd w:val="clear" w:color="auto" w:fill="FFFFFF"/>
        <w:spacing w:before="0" w:beforeAutospacing="0" w:after="0" w:afterAutospacing="0"/>
        <w:rPr>
          <w:color w:val="1D1D1B"/>
          <w:sz w:val="28"/>
          <w:szCs w:val="28"/>
        </w:rPr>
      </w:pPr>
      <w:r w:rsidRPr="00F35125">
        <w:rPr>
          <w:color w:val="1D1D1B"/>
          <w:sz w:val="28"/>
          <w:szCs w:val="28"/>
        </w:rPr>
        <w:t>Летит ракета, люди строят здания.</w:t>
      </w:r>
    </w:p>
    <w:p w:rsidR="00F35125" w:rsidRPr="00F35125" w:rsidRDefault="00F35125" w:rsidP="00F35125">
      <w:pPr>
        <w:pStyle w:val="a3"/>
        <w:shd w:val="clear" w:color="auto" w:fill="FFFFFF"/>
        <w:spacing w:before="0" w:beforeAutospacing="0" w:after="0" w:afterAutospacing="0"/>
        <w:rPr>
          <w:color w:val="1D1D1B"/>
          <w:sz w:val="28"/>
          <w:szCs w:val="28"/>
        </w:rPr>
      </w:pPr>
      <w:r w:rsidRPr="00F35125">
        <w:rPr>
          <w:color w:val="1D1D1B"/>
          <w:sz w:val="28"/>
          <w:szCs w:val="28"/>
        </w:rPr>
        <w:t>Цветут сады, и в поле хлеб растет.</w:t>
      </w:r>
    </w:p>
    <w:p w:rsidR="00F35125" w:rsidRPr="00F35125" w:rsidRDefault="00F35125" w:rsidP="00F35125">
      <w:pPr>
        <w:pStyle w:val="a3"/>
        <w:shd w:val="clear" w:color="auto" w:fill="FFFFFF"/>
        <w:spacing w:before="0" w:beforeAutospacing="0" w:after="0" w:afterAutospacing="0"/>
        <w:rPr>
          <w:color w:val="1D1D1B"/>
          <w:sz w:val="28"/>
          <w:szCs w:val="28"/>
        </w:rPr>
      </w:pPr>
      <w:r w:rsidRPr="00F35125">
        <w:rPr>
          <w:color w:val="1D1D1B"/>
          <w:sz w:val="28"/>
          <w:szCs w:val="28"/>
        </w:rPr>
        <w:t>Сегодня на уроке мы будем говорить о глаголе, повторять и закреплять знания о</w:t>
      </w:r>
    </w:p>
    <w:p w:rsidR="00F35125" w:rsidRPr="00F35125" w:rsidRDefault="00F35125" w:rsidP="00F35125">
      <w:pPr>
        <w:pStyle w:val="a3"/>
        <w:shd w:val="clear" w:color="auto" w:fill="FFFFFF"/>
        <w:spacing w:before="0" w:beforeAutospacing="0" w:after="0" w:afterAutospacing="0"/>
        <w:rPr>
          <w:color w:val="1D1D1B"/>
          <w:sz w:val="28"/>
          <w:szCs w:val="28"/>
        </w:rPr>
      </w:pPr>
      <w:r w:rsidRPr="00F35125">
        <w:rPr>
          <w:color w:val="1D1D1B"/>
          <w:sz w:val="28"/>
          <w:szCs w:val="28"/>
        </w:rPr>
        <w:t>нём.</w:t>
      </w:r>
    </w:p>
    <w:p w:rsidR="00F35125" w:rsidRPr="00F35125" w:rsidRDefault="00F35125" w:rsidP="00F35125">
      <w:pPr>
        <w:pStyle w:val="a3"/>
        <w:shd w:val="clear" w:color="auto" w:fill="FFFFFF"/>
        <w:spacing w:before="0" w:beforeAutospacing="0" w:after="0" w:afterAutospacing="0"/>
        <w:rPr>
          <w:color w:val="1D1D1B"/>
          <w:sz w:val="28"/>
          <w:szCs w:val="28"/>
        </w:rPr>
      </w:pPr>
      <w:r w:rsidRPr="00F35125">
        <w:rPr>
          <w:color w:val="1D1D1B"/>
          <w:sz w:val="28"/>
          <w:szCs w:val="28"/>
        </w:rPr>
        <w:t>Будем совершенствовать умения:</w:t>
      </w:r>
    </w:p>
    <w:p w:rsidR="00F35125" w:rsidRPr="00F35125" w:rsidRDefault="00F35125" w:rsidP="00F35125">
      <w:pPr>
        <w:pStyle w:val="a3"/>
        <w:shd w:val="clear" w:color="auto" w:fill="FFFFFF"/>
        <w:spacing w:before="0" w:beforeAutospacing="0" w:after="0" w:afterAutospacing="0"/>
        <w:rPr>
          <w:color w:val="1D1D1B"/>
          <w:sz w:val="28"/>
          <w:szCs w:val="28"/>
        </w:rPr>
      </w:pPr>
      <w:r w:rsidRPr="00F35125">
        <w:rPr>
          <w:color w:val="1D1D1B"/>
          <w:sz w:val="28"/>
          <w:szCs w:val="28"/>
        </w:rPr>
        <w:t>- задавать вопросы к глаголам;</w:t>
      </w:r>
    </w:p>
    <w:p w:rsidR="00F35125" w:rsidRPr="00F35125" w:rsidRDefault="00F35125" w:rsidP="00F35125">
      <w:pPr>
        <w:pStyle w:val="a3"/>
        <w:shd w:val="clear" w:color="auto" w:fill="FFFFFF"/>
        <w:spacing w:before="0" w:beforeAutospacing="0" w:after="0" w:afterAutospacing="0"/>
        <w:rPr>
          <w:color w:val="1D1D1B"/>
          <w:sz w:val="28"/>
          <w:szCs w:val="28"/>
        </w:rPr>
      </w:pPr>
      <w:r w:rsidRPr="00F35125">
        <w:rPr>
          <w:color w:val="1D1D1B"/>
          <w:sz w:val="28"/>
          <w:szCs w:val="28"/>
        </w:rPr>
        <w:t>- составлять с глаголами словосочетания и предложения;</w:t>
      </w:r>
    </w:p>
    <w:p w:rsidR="00F35125" w:rsidRPr="00F35125" w:rsidRDefault="00F35125" w:rsidP="00F35125">
      <w:pPr>
        <w:pStyle w:val="a3"/>
        <w:shd w:val="clear" w:color="auto" w:fill="FFFFFF"/>
        <w:spacing w:before="0" w:beforeAutospacing="0" w:after="0" w:afterAutospacing="0"/>
        <w:rPr>
          <w:color w:val="1D1D1B"/>
          <w:sz w:val="28"/>
          <w:szCs w:val="28"/>
        </w:rPr>
      </w:pPr>
      <w:r w:rsidRPr="00F35125">
        <w:rPr>
          <w:color w:val="1D1D1B"/>
          <w:sz w:val="28"/>
          <w:szCs w:val="28"/>
        </w:rPr>
        <w:t>- находить в предложениях сказуемые;</w:t>
      </w:r>
    </w:p>
    <w:p w:rsidR="00F35125" w:rsidRPr="00F35125" w:rsidRDefault="00F35125" w:rsidP="00F35125">
      <w:pPr>
        <w:pStyle w:val="a3"/>
        <w:shd w:val="clear" w:color="auto" w:fill="FFFFFF"/>
        <w:spacing w:before="0" w:beforeAutospacing="0" w:after="0" w:afterAutospacing="0"/>
        <w:rPr>
          <w:color w:val="1D1D1B"/>
          <w:sz w:val="28"/>
          <w:szCs w:val="28"/>
        </w:rPr>
      </w:pPr>
      <w:r w:rsidRPr="00F35125">
        <w:rPr>
          <w:color w:val="1D1D1B"/>
          <w:sz w:val="28"/>
          <w:szCs w:val="28"/>
        </w:rPr>
        <w:t>- правильно употреблять глаголы в прямом и переносном значении;</w:t>
      </w:r>
    </w:p>
    <w:p w:rsidR="00F35125" w:rsidRPr="00F35125" w:rsidRDefault="00F35125" w:rsidP="00F35125">
      <w:pPr>
        <w:pStyle w:val="a3"/>
        <w:shd w:val="clear" w:color="auto" w:fill="FFFFFF"/>
        <w:spacing w:before="0" w:beforeAutospacing="0" w:after="0" w:afterAutospacing="0"/>
        <w:rPr>
          <w:color w:val="1D1D1B"/>
          <w:sz w:val="28"/>
          <w:szCs w:val="28"/>
        </w:rPr>
      </w:pPr>
      <w:r w:rsidRPr="00F35125">
        <w:rPr>
          <w:color w:val="1D1D1B"/>
          <w:sz w:val="28"/>
          <w:szCs w:val="28"/>
        </w:rPr>
        <w:t>- писать частицу НЕ с глаголами;</w:t>
      </w:r>
    </w:p>
    <w:p w:rsidR="00F35125" w:rsidRPr="00F35125" w:rsidRDefault="00F35125" w:rsidP="00F35125">
      <w:pPr>
        <w:pStyle w:val="a3"/>
        <w:shd w:val="clear" w:color="auto" w:fill="FFFFFF"/>
        <w:spacing w:before="0" w:beforeAutospacing="0" w:after="0" w:afterAutospacing="0"/>
        <w:rPr>
          <w:color w:val="1D1D1B"/>
          <w:sz w:val="28"/>
          <w:szCs w:val="28"/>
        </w:rPr>
      </w:pPr>
      <w:r w:rsidRPr="00F35125">
        <w:rPr>
          <w:color w:val="1D1D1B"/>
          <w:sz w:val="28"/>
          <w:szCs w:val="28"/>
        </w:rPr>
        <w:t>- определять число глаголов.</w:t>
      </w:r>
    </w:p>
    <w:p w:rsidR="00F35125" w:rsidRPr="00F35125" w:rsidRDefault="00F35125" w:rsidP="00F35125">
      <w:pPr>
        <w:pStyle w:val="a3"/>
        <w:shd w:val="clear" w:color="auto" w:fill="FFFFFF"/>
        <w:spacing w:before="0" w:beforeAutospacing="0" w:after="0" w:afterAutospacing="0"/>
        <w:rPr>
          <w:color w:val="1D1D1B"/>
          <w:sz w:val="28"/>
          <w:szCs w:val="28"/>
        </w:rPr>
      </w:pPr>
      <w:r w:rsidRPr="00F35125">
        <w:rPr>
          <w:color w:val="1D1D1B"/>
          <w:sz w:val="28"/>
          <w:szCs w:val="28"/>
        </w:rPr>
        <w:t>Вспомните, что ГЛАГОЛ:</w:t>
      </w:r>
    </w:p>
    <w:p w:rsidR="00F35125" w:rsidRPr="00F35125" w:rsidRDefault="00F35125" w:rsidP="00F35125">
      <w:pPr>
        <w:pStyle w:val="a3"/>
        <w:shd w:val="clear" w:color="auto" w:fill="FFFFFF"/>
        <w:spacing w:before="0" w:beforeAutospacing="0" w:after="0" w:afterAutospacing="0"/>
        <w:rPr>
          <w:color w:val="1D1D1B"/>
          <w:sz w:val="28"/>
          <w:szCs w:val="28"/>
        </w:rPr>
      </w:pPr>
      <w:r w:rsidRPr="00F35125">
        <w:rPr>
          <w:color w:val="1D1D1B"/>
          <w:sz w:val="28"/>
          <w:szCs w:val="28"/>
        </w:rPr>
        <w:t>1. Это часть речи.</w:t>
      </w:r>
    </w:p>
    <w:p w:rsidR="00F35125" w:rsidRPr="00F35125" w:rsidRDefault="00F35125" w:rsidP="00F35125">
      <w:pPr>
        <w:pStyle w:val="a3"/>
        <w:shd w:val="clear" w:color="auto" w:fill="FFFFFF"/>
        <w:spacing w:before="0" w:beforeAutospacing="0" w:after="0" w:afterAutospacing="0"/>
        <w:rPr>
          <w:color w:val="1D1D1B"/>
          <w:sz w:val="28"/>
          <w:szCs w:val="28"/>
        </w:rPr>
      </w:pPr>
      <w:r w:rsidRPr="00F35125">
        <w:rPr>
          <w:color w:val="1D1D1B"/>
          <w:sz w:val="28"/>
          <w:szCs w:val="28"/>
        </w:rPr>
        <w:t>2. Обозначает действие предмета.</w:t>
      </w:r>
    </w:p>
    <w:p w:rsidR="00F35125" w:rsidRPr="00F35125" w:rsidRDefault="00F35125" w:rsidP="00F35125">
      <w:pPr>
        <w:pStyle w:val="a3"/>
        <w:shd w:val="clear" w:color="auto" w:fill="FFFFFF"/>
        <w:spacing w:before="0" w:beforeAutospacing="0" w:after="0" w:afterAutospacing="0"/>
        <w:rPr>
          <w:color w:val="1D1D1B"/>
          <w:sz w:val="28"/>
          <w:szCs w:val="28"/>
        </w:rPr>
      </w:pPr>
      <w:r w:rsidRPr="00F35125">
        <w:rPr>
          <w:color w:val="1D1D1B"/>
          <w:sz w:val="28"/>
          <w:szCs w:val="28"/>
        </w:rPr>
        <w:t>3. Отвечает на вопросы что делать? что сделать?</w:t>
      </w:r>
    </w:p>
    <w:p w:rsidR="00F35125" w:rsidRPr="00F35125" w:rsidRDefault="00F35125" w:rsidP="00F35125">
      <w:pPr>
        <w:pStyle w:val="a3"/>
        <w:shd w:val="clear" w:color="auto" w:fill="FFFFFF"/>
        <w:spacing w:before="0" w:beforeAutospacing="0" w:after="0" w:afterAutospacing="0"/>
        <w:rPr>
          <w:color w:val="1D1D1B"/>
          <w:sz w:val="28"/>
          <w:szCs w:val="28"/>
        </w:rPr>
      </w:pPr>
      <w:r w:rsidRPr="00F35125">
        <w:rPr>
          <w:color w:val="1D1D1B"/>
          <w:sz w:val="28"/>
          <w:szCs w:val="28"/>
        </w:rPr>
        <w:t>4. В предложении является сказуемым.</w:t>
      </w:r>
    </w:p>
    <w:p w:rsidR="00F35125" w:rsidRPr="00F35125" w:rsidRDefault="00F35125" w:rsidP="00F35125">
      <w:pPr>
        <w:pStyle w:val="a3"/>
        <w:shd w:val="clear" w:color="auto" w:fill="FFFFFF"/>
        <w:spacing w:before="0" w:beforeAutospacing="0" w:after="0" w:afterAutospacing="0"/>
        <w:rPr>
          <w:color w:val="1D1D1B"/>
          <w:sz w:val="28"/>
          <w:szCs w:val="28"/>
        </w:rPr>
      </w:pPr>
      <w:r w:rsidRPr="00F35125">
        <w:rPr>
          <w:color w:val="1D1D1B"/>
          <w:sz w:val="28"/>
          <w:szCs w:val="28"/>
        </w:rPr>
        <w:lastRenderedPageBreak/>
        <w:t>5. Частица НЕ пишется с глаголами раздельно, за исключением случаев, когда</w:t>
      </w:r>
    </w:p>
    <w:p w:rsidR="00F35125" w:rsidRPr="00F35125" w:rsidRDefault="00F35125" w:rsidP="00F35125">
      <w:pPr>
        <w:pStyle w:val="a3"/>
        <w:shd w:val="clear" w:color="auto" w:fill="FFFFFF"/>
        <w:spacing w:before="0" w:beforeAutospacing="0" w:after="0" w:afterAutospacing="0"/>
        <w:rPr>
          <w:color w:val="1D1D1B"/>
          <w:sz w:val="28"/>
          <w:szCs w:val="28"/>
        </w:rPr>
      </w:pPr>
      <w:r w:rsidRPr="00F35125">
        <w:rPr>
          <w:color w:val="1D1D1B"/>
          <w:sz w:val="28"/>
          <w:szCs w:val="28"/>
        </w:rPr>
        <w:t xml:space="preserve">глагол без НЕ </w:t>
      </w:r>
      <w:proofErr w:type="spellStart"/>
      <w:r w:rsidRPr="00F35125">
        <w:rPr>
          <w:color w:val="1D1D1B"/>
          <w:sz w:val="28"/>
          <w:szCs w:val="28"/>
        </w:rPr>
        <w:t>не</w:t>
      </w:r>
      <w:proofErr w:type="spellEnd"/>
      <w:r w:rsidRPr="00F35125">
        <w:rPr>
          <w:color w:val="1D1D1B"/>
          <w:sz w:val="28"/>
          <w:szCs w:val="28"/>
        </w:rPr>
        <w:t xml:space="preserve"> употребляется.</w:t>
      </w:r>
    </w:p>
    <w:p w:rsidR="00F35125" w:rsidRPr="00F35125" w:rsidRDefault="00F35125" w:rsidP="00F35125">
      <w:pPr>
        <w:pStyle w:val="a3"/>
        <w:shd w:val="clear" w:color="auto" w:fill="FFFFFF"/>
        <w:spacing w:before="0" w:beforeAutospacing="0" w:after="0" w:afterAutospacing="0"/>
        <w:rPr>
          <w:color w:val="1D1D1B"/>
          <w:sz w:val="28"/>
          <w:szCs w:val="28"/>
        </w:rPr>
      </w:pPr>
      <w:r w:rsidRPr="00F35125">
        <w:rPr>
          <w:color w:val="1D1D1B"/>
          <w:sz w:val="28"/>
          <w:szCs w:val="28"/>
        </w:rPr>
        <w:t>6. Глаголы изменяются по числам.</w:t>
      </w:r>
    </w:p>
    <w:p w:rsidR="00F35125" w:rsidRPr="00F35125" w:rsidRDefault="00F35125" w:rsidP="00F35125">
      <w:pPr>
        <w:pStyle w:val="a3"/>
        <w:shd w:val="clear" w:color="auto" w:fill="FFFFFF"/>
        <w:spacing w:before="0" w:beforeAutospacing="0" w:after="0" w:afterAutospacing="0"/>
        <w:rPr>
          <w:color w:val="1D1D1B"/>
          <w:sz w:val="28"/>
          <w:szCs w:val="28"/>
        </w:rPr>
      </w:pPr>
      <w:r w:rsidRPr="00F35125">
        <w:rPr>
          <w:color w:val="1D1D1B"/>
          <w:sz w:val="28"/>
          <w:szCs w:val="28"/>
        </w:rPr>
        <w:t>7. Глаголы в единственном числе обозначают действие одного предмета.</w:t>
      </w:r>
    </w:p>
    <w:p w:rsidR="00F35125" w:rsidRPr="00F35125" w:rsidRDefault="00F35125" w:rsidP="00F35125">
      <w:pPr>
        <w:pStyle w:val="a3"/>
        <w:shd w:val="clear" w:color="auto" w:fill="FFFFFF"/>
        <w:spacing w:before="0" w:beforeAutospacing="0" w:after="0" w:afterAutospacing="0"/>
        <w:rPr>
          <w:color w:val="1D1D1B"/>
          <w:sz w:val="28"/>
          <w:szCs w:val="28"/>
        </w:rPr>
      </w:pPr>
      <w:r w:rsidRPr="00F35125">
        <w:rPr>
          <w:color w:val="1D1D1B"/>
          <w:sz w:val="28"/>
          <w:szCs w:val="28"/>
        </w:rPr>
        <w:t>8. Глаголы во множественном числе обозначают действие нескольких</w:t>
      </w:r>
    </w:p>
    <w:p w:rsidR="00F35125" w:rsidRPr="00F35125" w:rsidRDefault="00F35125" w:rsidP="00F35125">
      <w:pPr>
        <w:pStyle w:val="a3"/>
        <w:shd w:val="clear" w:color="auto" w:fill="FFFFFF"/>
        <w:spacing w:before="0" w:beforeAutospacing="0" w:after="0" w:afterAutospacing="0"/>
        <w:rPr>
          <w:color w:val="1D1D1B"/>
          <w:sz w:val="28"/>
          <w:szCs w:val="28"/>
        </w:rPr>
      </w:pPr>
      <w:r w:rsidRPr="00F35125">
        <w:rPr>
          <w:color w:val="1D1D1B"/>
          <w:sz w:val="28"/>
          <w:szCs w:val="28"/>
        </w:rPr>
        <w:t>предметов.</w:t>
      </w:r>
    </w:p>
    <w:p w:rsidR="00F35125" w:rsidRPr="00F35125" w:rsidRDefault="00F35125" w:rsidP="00F35125">
      <w:pPr>
        <w:pStyle w:val="a3"/>
        <w:shd w:val="clear" w:color="auto" w:fill="FFFFFF"/>
        <w:spacing w:before="0" w:beforeAutospacing="0" w:after="0" w:afterAutospacing="0"/>
        <w:rPr>
          <w:color w:val="1D1D1B"/>
          <w:sz w:val="28"/>
          <w:szCs w:val="28"/>
        </w:rPr>
      </w:pPr>
      <w:r w:rsidRPr="00F35125">
        <w:rPr>
          <w:color w:val="1D1D1B"/>
          <w:sz w:val="28"/>
          <w:szCs w:val="28"/>
        </w:rPr>
        <w:t>9. Глаголы могут употребляться в прямом значении, а могут в переносном</w:t>
      </w:r>
    </w:p>
    <w:p w:rsidR="009653D3" w:rsidRDefault="00F35125" w:rsidP="009653D3">
      <w:pPr>
        <w:pStyle w:val="a3"/>
        <w:shd w:val="clear" w:color="auto" w:fill="FFFFFF"/>
        <w:spacing w:before="0" w:beforeAutospacing="0" w:after="0" w:afterAutospacing="0"/>
        <w:rPr>
          <w:color w:val="1D1D1B"/>
          <w:sz w:val="28"/>
          <w:szCs w:val="28"/>
        </w:rPr>
      </w:pPr>
      <w:r w:rsidRPr="00F35125">
        <w:rPr>
          <w:color w:val="1D1D1B"/>
          <w:sz w:val="28"/>
          <w:szCs w:val="28"/>
        </w:rPr>
        <w:t>значении.</w:t>
      </w:r>
    </w:p>
    <w:p w:rsidR="009653D3" w:rsidRDefault="009653D3" w:rsidP="009653D3">
      <w:pPr>
        <w:pStyle w:val="a3"/>
        <w:shd w:val="clear" w:color="auto" w:fill="FFFFFF"/>
        <w:spacing w:before="0" w:beforeAutospacing="0" w:after="0" w:afterAutospacing="0"/>
        <w:rPr>
          <w:color w:val="1D1D1B"/>
          <w:sz w:val="28"/>
          <w:szCs w:val="28"/>
        </w:rPr>
      </w:pPr>
    </w:p>
    <w:p w:rsidR="00F35125" w:rsidRDefault="009653D3" w:rsidP="009653D3">
      <w:pPr>
        <w:pStyle w:val="a3"/>
        <w:shd w:val="clear" w:color="auto" w:fill="FFFFFF"/>
        <w:spacing w:before="0" w:beforeAutospacing="0" w:after="0" w:afterAutospacing="0"/>
        <w:rPr>
          <w:color w:val="1D1D1B"/>
          <w:sz w:val="28"/>
          <w:szCs w:val="28"/>
        </w:rPr>
      </w:pPr>
      <w:r>
        <w:rPr>
          <w:color w:val="1D1D1B"/>
          <w:sz w:val="28"/>
          <w:szCs w:val="28"/>
        </w:rPr>
        <w:t xml:space="preserve">Ссылка на урок:  </w:t>
      </w:r>
      <w:hyperlink r:id="rId4" w:history="1">
        <w:r w:rsidRPr="009B1E0B">
          <w:rPr>
            <w:rStyle w:val="a4"/>
            <w:sz w:val="28"/>
            <w:szCs w:val="28"/>
          </w:rPr>
          <w:t>https://resh.edu.ru/subject/lesson/5339/main/299686/</w:t>
        </w:r>
      </w:hyperlink>
    </w:p>
    <w:p w:rsidR="009653D3" w:rsidRDefault="009653D3" w:rsidP="009653D3">
      <w:pPr>
        <w:pStyle w:val="a3"/>
        <w:shd w:val="clear" w:color="auto" w:fill="FFFFFF"/>
        <w:spacing w:before="0" w:beforeAutospacing="0" w:after="0" w:afterAutospacing="0"/>
        <w:rPr>
          <w:color w:val="1D1D1B"/>
          <w:sz w:val="28"/>
          <w:szCs w:val="28"/>
        </w:rPr>
      </w:pPr>
      <w:r>
        <w:rPr>
          <w:color w:val="1D1D1B"/>
          <w:sz w:val="28"/>
          <w:szCs w:val="28"/>
        </w:rPr>
        <w:t xml:space="preserve">Тренировочные задания: </w:t>
      </w:r>
      <w:hyperlink r:id="rId5" w:history="1">
        <w:r w:rsidRPr="009B1E0B">
          <w:rPr>
            <w:rStyle w:val="a4"/>
            <w:sz w:val="28"/>
            <w:szCs w:val="28"/>
          </w:rPr>
          <w:t>https://resh.edu.ru/subject/lesson/5339/train/299693/</w:t>
        </w:r>
      </w:hyperlink>
    </w:p>
    <w:p w:rsidR="009653D3" w:rsidRPr="009653D3" w:rsidRDefault="009653D3" w:rsidP="009653D3">
      <w:pPr>
        <w:pStyle w:val="a3"/>
        <w:shd w:val="clear" w:color="auto" w:fill="FFFFFF"/>
        <w:spacing w:before="0" w:beforeAutospacing="0" w:after="0" w:afterAutospacing="0"/>
        <w:rPr>
          <w:color w:val="1D1D1B"/>
          <w:sz w:val="28"/>
          <w:szCs w:val="28"/>
        </w:rPr>
      </w:pPr>
      <w:bookmarkStart w:id="0" w:name="_GoBack"/>
      <w:bookmarkEnd w:id="0"/>
    </w:p>
    <w:sectPr w:rsidR="009653D3" w:rsidRPr="009653D3" w:rsidSect="00F3512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12AE"/>
    <w:rsid w:val="005E1D36"/>
    <w:rsid w:val="009653D3"/>
    <w:rsid w:val="00AB12AE"/>
    <w:rsid w:val="00F351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806438"/>
  <w15:chartTrackingRefBased/>
  <w15:docId w15:val="{C4746E7B-2665-4200-95A0-A004EE94C2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351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9653D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1208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resh.edu.ru/subject/lesson/5339/train/299693/" TargetMode="External"/><Relationship Id="rId4" Type="http://schemas.openxmlformats.org/officeDocument/2006/relationships/hyperlink" Target="https://resh.edu.ru/subject/lesson/5339/main/299686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418</Words>
  <Characters>2389</Characters>
  <Application>Microsoft Office Word</Application>
  <DocSecurity>0</DocSecurity>
  <Lines>19</Lines>
  <Paragraphs>5</Paragraphs>
  <ScaleCrop>false</ScaleCrop>
  <Company>J@m</Company>
  <LinksUpToDate>false</LinksUpToDate>
  <CharactersWithSpaces>2802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Silver</dc:creator>
  <cp:keywords/>
  <dc:description/>
  <cp:lastModifiedBy>John Silver</cp:lastModifiedBy>
  <cp:revision>3</cp:revision>
  <dcterms:created xsi:type="dcterms:W3CDTF">2023-03-30T06:40:00Z</dcterms:created>
  <dcterms:modified xsi:type="dcterms:W3CDTF">2023-03-30T06:45:00Z</dcterms:modified>
</cp:coreProperties>
</file>